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E0" w:rsidRDefault="00E359E0" w:rsidP="00E359E0">
      <w:pPr>
        <w:rPr>
          <w:rFonts w:hint="eastAsia"/>
        </w:rPr>
      </w:pPr>
      <w:r>
        <w:rPr>
          <w:rFonts w:hint="eastAsia"/>
        </w:rPr>
        <w:t>法規類別：</w:t>
      </w:r>
      <w:r>
        <w:rPr>
          <w:rFonts w:hint="eastAsia"/>
        </w:rPr>
        <w:tab/>
      </w:r>
      <w:r>
        <w:rPr>
          <w:rFonts w:hint="eastAsia"/>
        </w:rPr>
        <w:t>行政</w:t>
      </w:r>
      <w:r>
        <w:rPr>
          <w:rFonts w:hint="eastAsia"/>
        </w:rPr>
        <w:t>/</w:t>
      </w:r>
      <w:r>
        <w:rPr>
          <w:rFonts w:hint="eastAsia"/>
        </w:rPr>
        <w:t>內政</w:t>
      </w:r>
      <w:r>
        <w:rPr>
          <w:rFonts w:hint="eastAsia"/>
        </w:rPr>
        <w:t>/</w:t>
      </w:r>
      <w:r>
        <w:rPr>
          <w:rFonts w:hint="eastAsia"/>
        </w:rPr>
        <w:t>地政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>名　　稱：</w:t>
      </w:r>
      <w:bookmarkStart w:id="0" w:name="_GoBack"/>
      <w:r>
        <w:rPr>
          <w:rFonts w:hint="eastAsia"/>
        </w:rPr>
        <w:tab/>
      </w:r>
      <w:r>
        <w:rPr>
          <w:rFonts w:hint="eastAsia"/>
        </w:rPr>
        <w:t>辦理都市更新權利變換相關登記作業注意事項</w:t>
      </w:r>
      <w:bookmarkEnd w:id="0"/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>異動時間：</w:t>
      </w:r>
      <w:r>
        <w:rPr>
          <w:rFonts w:hint="eastAsia"/>
        </w:rPr>
        <w:tab/>
      </w:r>
      <w:r>
        <w:rPr>
          <w:rFonts w:hint="eastAsia"/>
        </w:rPr>
        <w:t>中華民國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日內政部台內地字第</w:t>
      </w:r>
      <w:r>
        <w:rPr>
          <w:rFonts w:hint="eastAsia"/>
        </w:rPr>
        <w:t>1080263498</w:t>
      </w:r>
      <w:r>
        <w:rPr>
          <w:rFonts w:hint="eastAsia"/>
        </w:rPr>
        <w:t>號令修正發布全文四點，自即日生效</w:t>
      </w:r>
    </w:p>
    <w:p w:rsidR="00E359E0" w:rsidRDefault="00E359E0" w:rsidP="00E359E0"/>
    <w:p w:rsidR="00E359E0" w:rsidRDefault="00E359E0" w:rsidP="00E359E0">
      <w:pPr>
        <w:rPr>
          <w:rFonts w:hint="eastAsia"/>
        </w:rPr>
      </w:pPr>
      <w:r>
        <w:rPr>
          <w:rFonts w:hint="eastAsia"/>
        </w:rPr>
        <w:t>一、都市更新事業計畫執行中途，依都市更新權利變換實施辦法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以下簡稱本辦</w:t>
      </w:r>
      <w:r>
        <w:rPr>
          <w:rFonts w:hint="eastAsia"/>
        </w:rPr>
        <w:t xml:space="preserve"> 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法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第十條或第十二條規定辦理權利移轉登記，應以都市更新登記為申請登</w:t>
      </w:r>
      <w:r>
        <w:rPr>
          <w:rFonts w:hint="eastAsia"/>
        </w:rPr>
        <w:t xml:space="preserve"> 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記事由，以權利變換為登記原因，以補償、提存或權利金發放日期為原因發</w:t>
      </w:r>
      <w:r>
        <w:rPr>
          <w:rFonts w:hint="eastAsia"/>
        </w:rPr>
        <w:t xml:space="preserve">  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生日期。登記機關辦理登記時，應於登記簿所有權部其他登記</w:t>
      </w:r>
      <w:proofErr w:type="gramStart"/>
      <w:r>
        <w:rPr>
          <w:rFonts w:hint="eastAsia"/>
        </w:rPr>
        <w:t>事項欄記明</w:t>
      </w:r>
      <w:proofErr w:type="gramEnd"/>
      <w:r>
        <w:rPr>
          <w:rFonts w:hint="eastAsia"/>
        </w:rPr>
        <w:t>依</w:t>
      </w:r>
      <w:r>
        <w:rPr>
          <w:rFonts w:hint="eastAsia"/>
        </w:rPr>
        <w:t xml:space="preserve"> 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本辦法第十條或第十二條規定辦理權利移轉登記。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前項登記，實施者應檢附下列文件，送請直轄市、縣（市）主管機關囑託登</w:t>
      </w:r>
      <w:r>
        <w:rPr>
          <w:rFonts w:hint="eastAsia"/>
        </w:rPr>
        <w:t xml:space="preserve">. 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記機關辦理所有權移轉登記：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（一）登記申請書、登記清冊。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（二）實施者之法人登記證明文件（含統一編號編配表）及其代表人資格證明。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（三）補償金已發放、提存或權利金發放之證明文件。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（四）相</w:t>
      </w:r>
      <w:proofErr w:type="gramStart"/>
      <w:r>
        <w:rPr>
          <w:rFonts w:hint="eastAsia"/>
        </w:rPr>
        <w:t>關稅費完</w:t>
      </w:r>
      <w:proofErr w:type="gramEnd"/>
      <w:r>
        <w:rPr>
          <w:rFonts w:hint="eastAsia"/>
        </w:rPr>
        <w:t>（免）納證明文件。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（五）權利書狀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無法檢附者，實施者應敘明理由，登記機關於登記完畢後公</w:t>
      </w:r>
      <w:r>
        <w:rPr>
          <w:rFonts w:hint="eastAsia"/>
        </w:rPr>
        <w:t xml:space="preserve">  </w:t>
      </w:r>
    </w:p>
    <w:p w:rsidR="00E359E0" w:rsidRDefault="00E359E0" w:rsidP="00E359E0">
      <w:r>
        <w:rPr>
          <w:rFonts w:hint="eastAsia"/>
        </w:rPr>
        <w:t xml:space="preserve">        </w:t>
      </w:r>
      <w:r>
        <w:rPr>
          <w:rFonts w:hint="eastAsia"/>
        </w:rPr>
        <w:t>告註銷之。）。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>二、都市更新事業計畫實施完成後，實施者應檢附下列文件，送請直轄市、縣（市）</w:t>
      </w:r>
      <w:r>
        <w:rPr>
          <w:rFonts w:hint="eastAsia"/>
        </w:rPr>
        <w:t xml:space="preserve">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主管機關囑託登記機關同時辦理土地及建物權利變換登記：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（一）登記申請書。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（二）權利變換分配結果清冊（須經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徵機關審核並已完納相關稅費）。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（三）權利書狀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無法檢附者，實施者應敘明理由，登記機關於登記完畢後公</w:t>
      </w:r>
      <w:r>
        <w:rPr>
          <w:rFonts w:hint="eastAsia"/>
        </w:rPr>
        <w:t xml:space="preserve">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告註銷之。）。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（四）其他依法令規定應提出之證明文件。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前項土地權利變換登記，應以都市更新登記為申請登記事由，權利變換為登</w:t>
      </w:r>
      <w:r>
        <w:rPr>
          <w:rFonts w:hint="eastAsia"/>
        </w:rPr>
        <w:t xml:space="preserve">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記原因，分配結果確定之日為原因發生日期。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第一項建物權利變換登記，應以所有權第一次登記為申請登記事由，第一次</w:t>
      </w:r>
    </w:p>
    <w:p w:rsidR="00E359E0" w:rsidRDefault="00E359E0" w:rsidP="00E359E0">
      <w:r>
        <w:rPr>
          <w:rFonts w:hint="eastAsia"/>
        </w:rPr>
        <w:t xml:space="preserve">   </w:t>
      </w:r>
      <w:r>
        <w:rPr>
          <w:rFonts w:hint="eastAsia"/>
        </w:rPr>
        <w:t>登記為登記原因，使用執照核發之日為原因發生日期。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>三、實施者依都市更新條例（以下簡稱本條例）第五十九條至第六十一條及本辦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法第十條至第十二條規定，塗銷都市更新前已設定之他項權利、限制登記或</w:t>
      </w:r>
      <w:r>
        <w:rPr>
          <w:rFonts w:hint="eastAsia"/>
        </w:rPr>
        <w:t xml:space="preserve"> 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耕地三七五租約註記者，應檢附下列文件送請直轄市、縣（市）主管機關</w:t>
      </w:r>
      <w:proofErr w:type="gramStart"/>
      <w:r>
        <w:rPr>
          <w:rFonts w:hint="eastAsia"/>
        </w:rPr>
        <w:t>囑</w:t>
      </w:r>
      <w:proofErr w:type="gramEnd"/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登記機關辦理塗銷登記：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（一）登記申請書、登記清冊。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（二）塗銷登記原因證明文件。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（三）權利書狀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無法檢附者，實施者應敘明理由，登記機關於登記完畢後公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告註銷之。）。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（四）其他依法令規定應提出之證明文件。</w:t>
      </w:r>
    </w:p>
    <w:p w:rsidR="00E359E0" w:rsidRDefault="00E359E0" w:rsidP="00E359E0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前項登記，應以塗銷登記為申請登記事由，囑託</w:t>
      </w:r>
      <w:proofErr w:type="gramStart"/>
      <w:r>
        <w:rPr>
          <w:rFonts w:hint="eastAsia"/>
        </w:rPr>
        <w:t>塗銷為登記</w:t>
      </w:r>
      <w:proofErr w:type="gramEnd"/>
      <w:r>
        <w:rPr>
          <w:rFonts w:hint="eastAsia"/>
        </w:rPr>
        <w:t>原因，以補償、</w:t>
      </w:r>
      <w:r>
        <w:rPr>
          <w:rFonts w:hint="eastAsia"/>
        </w:rPr>
        <w:t xml:space="preserve">   </w:t>
      </w:r>
    </w:p>
    <w:p w:rsidR="00E359E0" w:rsidRDefault="00E359E0" w:rsidP="00E359E0">
      <w:r>
        <w:rPr>
          <w:rFonts w:hint="eastAsia"/>
        </w:rPr>
        <w:t xml:space="preserve">    </w:t>
      </w:r>
      <w:r>
        <w:rPr>
          <w:rFonts w:hint="eastAsia"/>
        </w:rPr>
        <w:t>提存或權利金發放日期為原因發生日期。</w:t>
      </w:r>
    </w:p>
    <w:p w:rsidR="009311F0" w:rsidRDefault="00E359E0" w:rsidP="00E359E0">
      <w:r>
        <w:rPr>
          <w:rFonts w:hint="eastAsia"/>
        </w:rPr>
        <w:t>四、權利變換登記，應繳納登記費及書狀工本費。</w:t>
      </w:r>
    </w:p>
    <w:sectPr w:rsidR="009311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B6"/>
    <w:rsid w:val="009311F0"/>
    <w:rsid w:val="00D43BB6"/>
    <w:rsid w:val="00E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2019-10-30T04:08:00Z</dcterms:created>
  <dcterms:modified xsi:type="dcterms:W3CDTF">2019-10-30T04:08:00Z</dcterms:modified>
</cp:coreProperties>
</file>